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6451414"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F34EBD">
              <w:t>3</w:t>
            </w:r>
            <w:r w:rsidRPr="00507BFD">
              <w:t>.</w:t>
            </w:r>
            <w:bookmarkEnd w:id="3"/>
            <w:r w:rsidR="00F34EB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294B04" w:rsidRPr="00507BFD">
              <w:rPr>
                <w:sz w:val="32"/>
              </w:rPr>
              <w:t>0</w:t>
            </w:r>
            <w:r w:rsidR="00025216">
              <w:rPr>
                <w:sz w:val="32"/>
              </w:rPr>
              <w:t>8</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413196">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5E757191" w14:textId="77777777" w:rsidR="00D57972" w:rsidRDefault="00413196" w:rsidP="00133525">
            <w:pPr>
              <w:jc w:val="right"/>
            </w:pPr>
            <w:bookmarkStart w:id="8" w:name="logos"/>
            <w:r>
              <w:pict w14:anchorId="0A2D6FE5">
                <v:shape id="_x0000_i1026" type="#_x0000_t75" style="width:127.7pt;height:74.7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0928F113" w14:textId="099A15FF" w:rsidR="002D688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D688E">
        <w:t>Foreword</w:t>
      </w:r>
      <w:r w:rsidR="002D688E">
        <w:tab/>
      </w:r>
      <w:r w:rsidR="002D688E">
        <w:fldChar w:fldCharType="begin"/>
      </w:r>
      <w:r w:rsidR="002D688E">
        <w:instrText xml:space="preserve"> PAGEREF _Toc80868311 \h </w:instrText>
      </w:r>
      <w:r w:rsidR="002D688E">
        <w:fldChar w:fldCharType="separate"/>
      </w:r>
      <w:r w:rsidR="002D688E">
        <w:t>5</w:t>
      </w:r>
      <w:r w:rsidR="002D688E">
        <w:fldChar w:fldCharType="end"/>
      </w:r>
    </w:p>
    <w:p w14:paraId="02B50FDE" w14:textId="2CDDC38B" w:rsidR="002D688E" w:rsidRDefault="002D688E">
      <w:pPr>
        <w:pStyle w:val="TOC1"/>
        <w:rPr>
          <w:rFonts w:asciiTheme="minorHAnsi" w:eastAsiaTheme="minorEastAsia" w:hAnsiTheme="minorHAnsi" w:cstheme="minorBidi"/>
          <w:szCs w:val="22"/>
          <w:lang w:val="en-US"/>
        </w:rPr>
      </w:pPr>
      <w:r>
        <w:t>Introduction</w:t>
      </w:r>
      <w:r>
        <w:tab/>
      </w:r>
      <w:r>
        <w:fldChar w:fldCharType="begin"/>
      </w:r>
      <w:r>
        <w:instrText xml:space="preserve"> PAGEREF _Toc80868312 \h </w:instrText>
      </w:r>
      <w:r>
        <w:fldChar w:fldCharType="separate"/>
      </w:r>
      <w:r>
        <w:t>6</w:t>
      </w:r>
      <w:r>
        <w:fldChar w:fldCharType="end"/>
      </w:r>
    </w:p>
    <w:p w14:paraId="772E6055" w14:textId="4EB42B32" w:rsidR="002D688E" w:rsidRDefault="002D688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_Toc80868313 \h </w:instrText>
      </w:r>
      <w:r>
        <w:fldChar w:fldCharType="separate"/>
      </w:r>
      <w:r>
        <w:t>7</w:t>
      </w:r>
      <w:r>
        <w:fldChar w:fldCharType="end"/>
      </w:r>
    </w:p>
    <w:p w14:paraId="49328EEC" w14:textId="79B66BC0" w:rsidR="002D688E" w:rsidRDefault="002D688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_Toc80868314 \h </w:instrText>
      </w:r>
      <w:r>
        <w:fldChar w:fldCharType="separate"/>
      </w:r>
      <w:r>
        <w:t>7</w:t>
      </w:r>
      <w:r>
        <w:fldChar w:fldCharType="end"/>
      </w:r>
    </w:p>
    <w:p w14:paraId="33A1CFD3" w14:textId="0383810C" w:rsidR="002D688E" w:rsidRDefault="002D688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_Toc80868315 \h </w:instrText>
      </w:r>
      <w:r>
        <w:fldChar w:fldCharType="separate"/>
      </w:r>
      <w:r>
        <w:t>7</w:t>
      </w:r>
      <w:r>
        <w:fldChar w:fldCharType="end"/>
      </w:r>
    </w:p>
    <w:p w14:paraId="61AE8E31" w14:textId="52C4EA30" w:rsidR="002D688E" w:rsidRDefault="002D688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_Toc80868316 \h </w:instrText>
      </w:r>
      <w:r>
        <w:fldChar w:fldCharType="separate"/>
      </w:r>
      <w:r>
        <w:t>7</w:t>
      </w:r>
      <w:r>
        <w:fldChar w:fldCharType="end"/>
      </w:r>
    </w:p>
    <w:p w14:paraId="0091E504" w14:textId="690C1FFA" w:rsidR="002D688E" w:rsidRDefault="002D688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_Toc80868317 \h </w:instrText>
      </w:r>
      <w:r>
        <w:fldChar w:fldCharType="separate"/>
      </w:r>
      <w:r>
        <w:t>8</w:t>
      </w:r>
      <w:r>
        <w:fldChar w:fldCharType="end"/>
      </w:r>
    </w:p>
    <w:p w14:paraId="780B7D8D" w14:textId="223C9552" w:rsidR="002D688E" w:rsidRDefault="002D688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_Toc80868318 \h </w:instrText>
      </w:r>
      <w:r>
        <w:fldChar w:fldCharType="separate"/>
      </w:r>
      <w:r>
        <w:t>8</w:t>
      </w:r>
      <w:r>
        <w:fldChar w:fldCharType="end"/>
      </w:r>
    </w:p>
    <w:p w14:paraId="6BDC85C7" w14:textId="1D2709FC" w:rsidR="002D688E" w:rsidRDefault="002D688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and Scope</w:t>
      </w:r>
      <w:r>
        <w:tab/>
      </w:r>
      <w:r>
        <w:fldChar w:fldCharType="begin"/>
      </w:r>
      <w:r>
        <w:instrText xml:space="preserve"> PAGEREF _Toc80868319 \h </w:instrText>
      </w:r>
      <w:r>
        <w:fldChar w:fldCharType="separate"/>
      </w:r>
      <w:r>
        <w:t>8</w:t>
      </w:r>
      <w:r>
        <w:fldChar w:fldCharType="end"/>
      </w:r>
    </w:p>
    <w:p w14:paraId="06051CE8" w14:textId="16039700" w:rsidR="002D688E" w:rsidRDefault="002D688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Design and Modelling</w:t>
      </w:r>
      <w:r>
        <w:tab/>
      </w:r>
      <w:r>
        <w:fldChar w:fldCharType="begin"/>
      </w:r>
      <w:r>
        <w:instrText xml:space="preserve"> PAGEREF _Toc80868320 \h </w:instrText>
      </w:r>
      <w:r>
        <w:fldChar w:fldCharType="separate"/>
      </w:r>
      <w:r>
        <w:t>8</w:t>
      </w:r>
      <w:r>
        <w:fldChar w:fldCharType="end"/>
      </w:r>
    </w:p>
    <w:p w14:paraId="0D329C45" w14:textId="5080DF87" w:rsidR="002D688E" w:rsidRDefault="002D688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_Toc80868321 \h </w:instrText>
      </w:r>
      <w:r>
        <w:fldChar w:fldCharType="separate"/>
      </w:r>
      <w:r>
        <w:t>8</w:t>
      </w:r>
      <w:r>
        <w:fldChar w:fldCharType="end"/>
      </w:r>
    </w:p>
    <w:p w14:paraId="69A1A814" w14:textId="34C930BA" w:rsidR="002D688E" w:rsidRDefault="002D688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End-to-end Modelling of XR Traffic</w:t>
      </w:r>
      <w:r>
        <w:tab/>
      </w:r>
      <w:r>
        <w:fldChar w:fldCharType="begin"/>
      </w:r>
      <w:r>
        <w:instrText xml:space="preserve"> PAGEREF _Toc80868322 \h </w:instrText>
      </w:r>
      <w:r>
        <w:fldChar w:fldCharType="separate"/>
      </w:r>
      <w:r>
        <w:t>9</w:t>
      </w:r>
      <w:r>
        <w:fldChar w:fldCharType="end"/>
      </w:r>
    </w:p>
    <w:p w14:paraId="79B9FD20" w14:textId="2063062E" w:rsidR="002D688E" w:rsidRDefault="002D688E">
      <w:pPr>
        <w:pStyle w:val="TOC3"/>
        <w:rPr>
          <w:rFonts w:asciiTheme="minorHAnsi" w:eastAsiaTheme="minorEastAsia" w:hAnsiTheme="minorHAnsi" w:cstheme="minorBidi"/>
          <w:sz w:val="22"/>
          <w:szCs w:val="22"/>
          <w:lang w:val="en-US"/>
        </w:rPr>
      </w:pPr>
      <w:r>
        <w:t xml:space="preserve">5.2.1 </w:t>
      </w:r>
      <w:r>
        <w:rPr>
          <w:rFonts w:asciiTheme="minorHAnsi" w:eastAsiaTheme="minorEastAsia" w:hAnsiTheme="minorHAnsi" w:cstheme="minorBidi"/>
          <w:sz w:val="22"/>
          <w:szCs w:val="22"/>
          <w:lang w:val="en-US"/>
        </w:rPr>
        <w:tab/>
      </w:r>
      <w:r>
        <w:t>Architecture and System Model</w:t>
      </w:r>
      <w:r>
        <w:tab/>
      </w:r>
      <w:r>
        <w:fldChar w:fldCharType="begin"/>
      </w:r>
      <w:r>
        <w:instrText xml:space="preserve"> PAGEREF _Toc80868323 \h </w:instrText>
      </w:r>
      <w:r>
        <w:fldChar w:fldCharType="separate"/>
      </w:r>
      <w:r>
        <w:t>9</w:t>
      </w:r>
      <w:r>
        <w:fldChar w:fldCharType="end"/>
      </w:r>
    </w:p>
    <w:p w14:paraId="6F30AA1C" w14:textId="7202AFD0" w:rsidR="002D688E" w:rsidRDefault="002D688E">
      <w:pPr>
        <w:pStyle w:val="TOC3"/>
        <w:rPr>
          <w:rFonts w:asciiTheme="minorHAnsi" w:eastAsiaTheme="minorEastAsia" w:hAnsiTheme="minorHAnsi" w:cstheme="minorBidi"/>
          <w:sz w:val="22"/>
          <w:szCs w:val="22"/>
          <w:lang w:val="en-US"/>
        </w:rPr>
      </w:pPr>
      <w:r>
        <w:t xml:space="preserve">5.2.2 </w:t>
      </w:r>
      <w:r>
        <w:rPr>
          <w:rFonts w:asciiTheme="minorHAnsi" w:eastAsiaTheme="minorEastAsia" w:hAnsiTheme="minorHAnsi" w:cstheme="minorBidi"/>
          <w:sz w:val="22"/>
          <w:szCs w:val="22"/>
          <w:lang w:val="en-US"/>
        </w:rPr>
        <w:tab/>
      </w:r>
      <w:r>
        <w:t>Interfaces and Traces</w:t>
      </w:r>
      <w:r>
        <w:tab/>
      </w:r>
      <w:r>
        <w:fldChar w:fldCharType="begin"/>
      </w:r>
      <w:r>
        <w:instrText xml:space="preserve"> PAGEREF _Toc80868324 \h </w:instrText>
      </w:r>
      <w:r>
        <w:fldChar w:fldCharType="separate"/>
      </w:r>
      <w:r>
        <w:t>10</w:t>
      </w:r>
      <w:r>
        <w:fldChar w:fldCharType="end"/>
      </w:r>
    </w:p>
    <w:p w14:paraId="38FAED2F" w14:textId="4F639808" w:rsidR="002D688E" w:rsidRDefault="002D688E">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_Toc80868325 \h </w:instrText>
      </w:r>
      <w:r>
        <w:fldChar w:fldCharType="separate"/>
      </w:r>
      <w:r>
        <w:t>10</w:t>
      </w:r>
      <w:r>
        <w:fldChar w:fldCharType="end"/>
      </w:r>
    </w:p>
    <w:p w14:paraId="0D69E50A" w14:textId="34B408A4" w:rsidR="002D688E" w:rsidRDefault="002D688E">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Overview of Traces</w:t>
      </w:r>
      <w:r>
        <w:tab/>
      </w:r>
      <w:r>
        <w:fldChar w:fldCharType="begin"/>
      </w:r>
      <w:r>
        <w:instrText xml:space="preserve"> PAGEREF _Toc80868326 \h </w:instrText>
      </w:r>
      <w:r>
        <w:fldChar w:fldCharType="separate"/>
      </w:r>
      <w:r>
        <w:t>11</w:t>
      </w:r>
      <w:r>
        <w:fldChar w:fldCharType="end"/>
      </w:r>
    </w:p>
    <w:p w14:paraId="3284769E" w14:textId="574C31F9" w:rsidR="002D688E" w:rsidRDefault="002D688E">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Benefits and Limitations</w:t>
      </w:r>
      <w:r>
        <w:tab/>
      </w:r>
      <w:r>
        <w:fldChar w:fldCharType="begin"/>
      </w:r>
      <w:r>
        <w:instrText xml:space="preserve"> PAGEREF _Toc80868327 \h </w:instrText>
      </w:r>
      <w:r>
        <w:fldChar w:fldCharType="separate"/>
      </w:r>
      <w:r>
        <w:t>11</w:t>
      </w:r>
      <w:r>
        <w:fldChar w:fldCharType="end"/>
      </w:r>
    </w:p>
    <w:p w14:paraId="1EC757E7" w14:textId="0AF38EDA" w:rsidR="002D688E" w:rsidRDefault="002D688E">
      <w:pPr>
        <w:pStyle w:val="TOC2"/>
        <w:rPr>
          <w:rFonts w:asciiTheme="minorHAnsi" w:eastAsiaTheme="minorEastAsia" w:hAnsiTheme="minorHAnsi" w:cstheme="minorBidi"/>
          <w:sz w:val="22"/>
          <w:szCs w:val="22"/>
          <w:lang w:val="en-US"/>
        </w:rPr>
      </w:pPr>
      <w:r>
        <w:t xml:space="preserve">5.3 </w:t>
      </w:r>
      <w:r>
        <w:rPr>
          <w:rFonts w:asciiTheme="minorHAnsi" w:eastAsiaTheme="minorEastAsia" w:hAnsiTheme="minorHAnsi" w:cstheme="minorBidi"/>
          <w:sz w:val="22"/>
          <w:szCs w:val="22"/>
          <w:lang w:val="en-US"/>
        </w:rPr>
        <w:tab/>
      </w:r>
      <w:r>
        <w:t>P-Traces</w:t>
      </w:r>
      <w:r>
        <w:tab/>
      </w:r>
      <w:r>
        <w:fldChar w:fldCharType="begin"/>
      </w:r>
      <w:r>
        <w:instrText xml:space="preserve"> PAGEREF _Toc80868328 \h </w:instrText>
      </w:r>
      <w:r>
        <w:fldChar w:fldCharType="separate"/>
      </w:r>
      <w:r>
        <w:t>11</w:t>
      </w:r>
      <w:r>
        <w:fldChar w:fldCharType="end"/>
      </w:r>
    </w:p>
    <w:p w14:paraId="6083FDDA" w14:textId="2D14675E" w:rsidR="002D688E" w:rsidRDefault="002D688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 System Model and Simulation</w:t>
      </w:r>
      <w:r>
        <w:tab/>
      </w:r>
      <w:r>
        <w:fldChar w:fldCharType="begin"/>
      </w:r>
      <w:r>
        <w:instrText xml:space="preserve"> PAGEREF _Toc80868329 \h </w:instrText>
      </w:r>
      <w:r>
        <w:fldChar w:fldCharType="separate"/>
      </w:r>
      <w:r>
        <w:t>12</w:t>
      </w:r>
      <w:r>
        <w:fldChar w:fldCharType="end"/>
      </w:r>
    </w:p>
    <w:p w14:paraId="42AE723B" w14:textId="430CEAA7" w:rsidR="002D688E" w:rsidRDefault="002D688E">
      <w:pPr>
        <w:pStyle w:val="TOC3"/>
        <w:rPr>
          <w:rFonts w:asciiTheme="minorHAnsi" w:eastAsiaTheme="minorEastAsia" w:hAnsiTheme="minorHAnsi" w:cstheme="minorBidi"/>
          <w:sz w:val="22"/>
          <w:szCs w:val="22"/>
          <w:lang w:val="en-US"/>
        </w:rPr>
      </w:pPr>
      <w:r>
        <w:t xml:space="preserve">5.4.1 </w:t>
      </w:r>
      <w:r>
        <w:rPr>
          <w:rFonts w:asciiTheme="minorHAnsi" w:eastAsiaTheme="minorEastAsia" w:hAnsiTheme="minorHAnsi" w:cstheme="minorBidi"/>
          <w:sz w:val="22"/>
          <w:szCs w:val="22"/>
          <w:lang w:val="en-US"/>
        </w:rPr>
        <w:tab/>
      </w:r>
      <w:r>
        <w:t>5G System Model</w:t>
      </w:r>
      <w:r>
        <w:tab/>
      </w:r>
      <w:r>
        <w:fldChar w:fldCharType="begin"/>
      </w:r>
      <w:r>
        <w:instrText xml:space="preserve"> PAGEREF _Toc80868330 \h </w:instrText>
      </w:r>
      <w:r>
        <w:fldChar w:fldCharType="separate"/>
      </w:r>
      <w:r>
        <w:t>12</w:t>
      </w:r>
      <w:r>
        <w:fldChar w:fldCharType="end"/>
      </w:r>
    </w:p>
    <w:p w14:paraId="396119B3" w14:textId="3D268306" w:rsidR="002D688E" w:rsidRDefault="002D688E">
      <w:pPr>
        <w:pStyle w:val="TOC3"/>
        <w:rPr>
          <w:rFonts w:asciiTheme="minorHAnsi" w:eastAsiaTheme="minorEastAsia" w:hAnsiTheme="minorHAnsi" w:cstheme="minorBidi"/>
          <w:sz w:val="22"/>
          <w:szCs w:val="22"/>
          <w:lang w:val="en-US"/>
        </w:rPr>
      </w:pPr>
      <w:r>
        <w:t xml:space="preserve">5.4.2 </w:t>
      </w:r>
      <w:r>
        <w:rPr>
          <w:rFonts w:asciiTheme="minorHAnsi" w:eastAsiaTheme="minorEastAsia" w:hAnsiTheme="minorHAnsi" w:cstheme="minorBidi"/>
          <w:sz w:val="22"/>
          <w:szCs w:val="22"/>
          <w:lang w:val="en-US"/>
        </w:rPr>
        <w:tab/>
      </w:r>
      <w:r>
        <w:t>Core Network Model</w:t>
      </w:r>
      <w:r>
        <w:tab/>
      </w:r>
      <w:r>
        <w:fldChar w:fldCharType="begin"/>
      </w:r>
      <w:r>
        <w:instrText xml:space="preserve"> PAGEREF _Toc80868331 \h </w:instrText>
      </w:r>
      <w:r>
        <w:fldChar w:fldCharType="separate"/>
      </w:r>
      <w:r>
        <w:t>14</w:t>
      </w:r>
      <w:r>
        <w:fldChar w:fldCharType="end"/>
      </w:r>
    </w:p>
    <w:p w14:paraId="5D23C0D1" w14:textId="27742823" w:rsidR="002D688E" w:rsidRDefault="002D688E">
      <w:pPr>
        <w:pStyle w:val="TOC3"/>
        <w:rPr>
          <w:rFonts w:asciiTheme="minorHAnsi" w:eastAsiaTheme="minorEastAsia" w:hAnsiTheme="minorHAnsi" w:cstheme="minorBidi"/>
          <w:sz w:val="22"/>
          <w:szCs w:val="22"/>
          <w:lang w:val="en-US"/>
        </w:rPr>
      </w:pPr>
      <w:r>
        <w:t xml:space="preserve">5.4.3 </w:t>
      </w:r>
      <w:r>
        <w:rPr>
          <w:rFonts w:asciiTheme="minorHAnsi" w:eastAsiaTheme="minorEastAsia" w:hAnsiTheme="minorHAnsi" w:cstheme="minorBidi"/>
          <w:sz w:val="22"/>
          <w:szCs w:val="22"/>
          <w:lang w:val="en-US"/>
        </w:rPr>
        <w:tab/>
      </w:r>
      <w:r>
        <w:t>RAN Model</w:t>
      </w:r>
      <w:r>
        <w:tab/>
      </w:r>
      <w:r>
        <w:fldChar w:fldCharType="begin"/>
      </w:r>
      <w:r>
        <w:instrText xml:space="preserve"> PAGEREF _Toc80868332 \h </w:instrText>
      </w:r>
      <w:r>
        <w:fldChar w:fldCharType="separate"/>
      </w:r>
      <w:r>
        <w:t>15</w:t>
      </w:r>
      <w:r>
        <w:fldChar w:fldCharType="end"/>
      </w:r>
    </w:p>
    <w:p w14:paraId="3FA8F522" w14:textId="68D5DA05" w:rsidR="002D688E" w:rsidRDefault="002D688E">
      <w:pPr>
        <w:pStyle w:val="TOC3"/>
        <w:rPr>
          <w:rFonts w:asciiTheme="minorHAnsi" w:eastAsiaTheme="minorEastAsia" w:hAnsiTheme="minorHAnsi" w:cstheme="minorBidi"/>
          <w:sz w:val="22"/>
          <w:szCs w:val="22"/>
          <w:lang w:val="en-US"/>
        </w:rPr>
      </w:pPr>
      <w:r>
        <w:t xml:space="preserve">5.4.4 </w:t>
      </w:r>
      <w:r>
        <w:rPr>
          <w:rFonts w:asciiTheme="minorHAnsi" w:eastAsiaTheme="minorEastAsia" w:hAnsiTheme="minorHAnsi" w:cstheme="minorBidi"/>
          <w:sz w:val="22"/>
          <w:szCs w:val="22"/>
          <w:lang w:val="en-US"/>
        </w:rPr>
        <w:tab/>
      </w:r>
      <w:r>
        <w:t>Test Channels</w:t>
      </w:r>
      <w:r>
        <w:tab/>
      </w:r>
      <w:r>
        <w:fldChar w:fldCharType="begin"/>
      </w:r>
      <w:r>
        <w:instrText xml:space="preserve"> PAGEREF _Toc80868333 \h </w:instrText>
      </w:r>
      <w:r>
        <w:fldChar w:fldCharType="separate"/>
      </w:r>
      <w:r>
        <w:t>16</w:t>
      </w:r>
      <w:r>
        <w:fldChar w:fldCharType="end"/>
      </w:r>
    </w:p>
    <w:p w14:paraId="4FD0DFB5" w14:textId="384F4D43" w:rsidR="002D688E" w:rsidRDefault="002D688E">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Content Modelling</w:t>
      </w:r>
      <w:r>
        <w:tab/>
      </w:r>
      <w:r>
        <w:fldChar w:fldCharType="begin"/>
      </w:r>
      <w:r>
        <w:instrText xml:space="preserve"> PAGEREF _Toc80868334 \h </w:instrText>
      </w:r>
      <w:r>
        <w:fldChar w:fldCharType="separate"/>
      </w:r>
      <w:r>
        <w:t>16</w:t>
      </w:r>
      <w:r>
        <w:fldChar w:fldCharType="end"/>
      </w:r>
    </w:p>
    <w:p w14:paraId="1B23121A" w14:textId="2C502D2A" w:rsidR="002D688E" w:rsidRDefault="002D688E">
      <w:pPr>
        <w:pStyle w:val="TOC3"/>
        <w:rPr>
          <w:rFonts w:asciiTheme="minorHAnsi" w:eastAsiaTheme="minorEastAsia" w:hAnsiTheme="minorHAnsi" w:cstheme="minorBidi"/>
          <w:sz w:val="22"/>
          <w:szCs w:val="22"/>
          <w:lang w:val="en-US"/>
        </w:rPr>
      </w:pPr>
      <w:r>
        <w:t xml:space="preserve">5.5.1 </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_Toc80868335 \h </w:instrText>
      </w:r>
      <w:r>
        <w:fldChar w:fldCharType="separate"/>
      </w:r>
      <w:r>
        <w:t>16</w:t>
      </w:r>
      <w:r>
        <w:fldChar w:fldCharType="end"/>
      </w:r>
    </w:p>
    <w:p w14:paraId="2B7A1FC7" w14:textId="421BEC4E" w:rsidR="002D688E" w:rsidRDefault="002D688E">
      <w:pPr>
        <w:pStyle w:val="TOC3"/>
        <w:rPr>
          <w:rFonts w:asciiTheme="minorHAnsi" w:eastAsiaTheme="minorEastAsia" w:hAnsiTheme="minorHAnsi" w:cstheme="minorBidi"/>
          <w:sz w:val="22"/>
          <w:szCs w:val="22"/>
          <w:lang w:val="en-US"/>
        </w:rPr>
      </w:pPr>
      <w:r>
        <w:t xml:space="preserve">5.5.2 </w:t>
      </w:r>
      <w:r>
        <w:rPr>
          <w:rFonts w:asciiTheme="minorHAnsi" w:eastAsiaTheme="minorEastAsia" w:hAnsiTheme="minorHAnsi" w:cstheme="minorBidi"/>
          <w:sz w:val="22"/>
          <w:szCs w:val="22"/>
          <w:lang w:val="en-US"/>
        </w:rPr>
        <w:tab/>
      </w:r>
      <w:r>
        <w:t>V-Trace Generation</w:t>
      </w:r>
      <w:r>
        <w:tab/>
      </w:r>
      <w:r>
        <w:fldChar w:fldCharType="begin"/>
      </w:r>
      <w:r>
        <w:instrText xml:space="preserve"> PAGEREF _Toc80868336 \h </w:instrText>
      </w:r>
      <w:r>
        <w:fldChar w:fldCharType="separate"/>
      </w:r>
      <w:r>
        <w:t>17</w:t>
      </w:r>
      <w:r>
        <w:fldChar w:fldCharType="end"/>
      </w:r>
    </w:p>
    <w:p w14:paraId="0721CED7" w14:textId="0EDFA638" w:rsidR="002D688E" w:rsidRDefault="002D688E">
      <w:pPr>
        <w:pStyle w:val="TOC3"/>
        <w:rPr>
          <w:rFonts w:asciiTheme="minorHAnsi" w:eastAsiaTheme="minorEastAsia" w:hAnsiTheme="minorHAnsi" w:cstheme="minorBidi"/>
          <w:sz w:val="22"/>
          <w:szCs w:val="22"/>
          <w:lang w:val="en-US"/>
        </w:rPr>
      </w:pPr>
      <w:r>
        <w:t xml:space="preserve">5.5.3 </w:t>
      </w:r>
      <w:r>
        <w:rPr>
          <w:rFonts w:asciiTheme="minorHAnsi" w:eastAsiaTheme="minorEastAsia" w:hAnsiTheme="minorHAnsi" w:cstheme="minorBidi"/>
          <w:sz w:val="22"/>
          <w:szCs w:val="22"/>
          <w:lang w:val="en-US"/>
        </w:rPr>
        <w:tab/>
      </w:r>
      <w:r>
        <w:t>V-Trace Format</w:t>
      </w:r>
      <w:r>
        <w:tab/>
      </w:r>
      <w:r>
        <w:fldChar w:fldCharType="begin"/>
      </w:r>
      <w:r>
        <w:instrText xml:space="preserve"> PAGEREF _Toc80868337 \h </w:instrText>
      </w:r>
      <w:r>
        <w:fldChar w:fldCharType="separate"/>
      </w:r>
      <w:r>
        <w:t>17</w:t>
      </w:r>
      <w:r>
        <w:fldChar w:fldCharType="end"/>
      </w:r>
    </w:p>
    <w:p w14:paraId="3708D4C4" w14:textId="6913DECC" w:rsidR="002D688E" w:rsidRDefault="002D688E">
      <w:pPr>
        <w:pStyle w:val="TOC3"/>
        <w:rPr>
          <w:rFonts w:asciiTheme="minorHAnsi" w:eastAsiaTheme="minorEastAsia" w:hAnsiTheme="minorHAnsi" w:cstheme="minorBidi"/>
          <w:sz w:val="22"/>
          <w:szCs w:val="22"/>
          <w:lang w:val="en-US"/>
        </w:rPr>
      </w:pPr>
      <w:r>
        <w:t xml:space="preserve">5.5.4 </w:t>
      </w:r>
      <w:r>
        <w:rPr>
          <w:rFonts w:asciiTheme="minorHAnsi" w:eastAsiaTheme="minorEastAsia" w:hAnsiTheme="minorHAnsi" w:cstheme="minorBidi"/>
          <w:sz w:val="22"/>
          <w:szCs w:val="22"/>
          <w:lang w:val="en-US"/>
        </w:rPr>
        <w:tab/>
      </w:r>
      <w:r>
        <w:t>Other media types</w:t>
      </w:r>
      <w:r>
        <w:tab/>
      </w:r>
      <w:r>
        <w:fldChar w:fldCharType="begin"/>
      </w:r>
      <w:r>
        <w:instrText xml:space="preserve"> PAGEREF _Toc80868338 \h </w:instrText>
      </w:r>
      <w:r>
        <w:fldChar w:fldCharType="separate"/>
      </w:r>
      <w:r>
        <w:t>17</w:t>
      </w:r>
      <w:r>
        <w:fldChar w:fldCharType="end"/>
      </w:r>
    </w:p>
    <w:p w14:paraId="68D721B1" w14:textId="56480CC8" w:rsidR="002D688E" w:rsidRDefault="002D688E">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Media Coding and Decoding Modelling</w:t>
      </w:r>
      <w:r>
        <w:tab/>
      </w:r>
      <w:r>
        <w:fldChar w:fldCharType="begin"/>
      </w:r>
      <w:r>
        <w:instrText xml:space="preserve"> PAGEREF _Toc80868339 \h </w:instrText>
      </w:r>
      <w:r>
        <w:fldChar w:fldCharType="separate"/>
      </w:r>
      <w:r>
        <w:t>17</w:t>
      </w:r>
      <w:r>
        <w:fldChar w:fldCharType="end"/>
      </w:r>
    </w:p>
    <w:p w14:paraId="20346FE0" w14:textId="3B9BF21A" w:rsidR="002D688E" w:rsidRDefault="002D688E">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Content Delivery Modelling</w:t>
      </w:r>
      <w:r>
        <w:tab/>
      </w:r>
      <w:r>
        <w:fldChar w:fldCharType="begin"/>
      </w:r>
      <w:r>
        <w:instrText xml:space="preserve"> PAGEREF _Toc80868340 \h </w:instrText>
      </w:r>
      <w:r>
        <w:fldChar w:fldCharType="separate"/>
      </w:r>
      <w:r>
        <w:t>17</w:t>
      </w:r>
      <w:r>
        <w:fldChar w:fldCharType="end"/>
      </w:r>
    </w:p>
    <w:p w14:paraId="16B49F6C" w14:textId="6DBC89A2" w:rsidR="002D688E" w:rsidRDefault="002D688E">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Quality Metrics and Computation</w:t>
      </w:r>
      <w:r>
        <w:tab/>
      </w:r>
      <w:r>
        <w:fldChar w:fldCharType="begin"/>
      </w:r>
      <w:r>
        <w:instrText xml:space="preserve"> PAGEREF _Toc80868341 \h </w:instrText>
      </w:r>
      <w:r>
        <w:fldChar w:fldCharType="separate"/>
      </w:r>
      <w:r>
        <w:t>17</w:t>
      </w:r>
      <w:r>
        <w:fldChar w:fldCharType="end"/>
      </w:r>
    </w:p>
    <w:p w14:paraId="2A54AACF" w14:textId="098E9005" w:rsidR="002D688E" w:rsidRDefault="002D688E">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Uplink Modeling</w:t>
      </w:r>
      <w:r>
        <w:tab/>
      </w:r>
      <w:r>
        <w:fldChar w:fldCharType="begin"/>
      </w:r>
      <w:r>
        <w:instrText xml:space="preserve"> PAGEREF _Toc80868342 \h </w:instrText>
      </w:r>
      <w:r>
        <w:fldChar w:fldCharType="separate"/>
      </w:r>
      <w:r>
        <w:t>18</w:t>
      </w:r>
      <w:r>
        <w:fldChar w:fldCharType="end"/>
      </w:r>
    </w:p>
    <w:p w14:paraId="0D298000" w14:textId="2C06ABA7" w:rsidR="002D688E" w:rsidRDefault="002D688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XR Split Rendering</w:t>
      </w:r>
      <w:r>
        <w:tab/>
      </w:r>
      <w:r>
        <w:fldChar w:fldCharType="begin"/>
      </w:r>
      <w:r>
        <w:instrText xml:space="preserve"> PAGEREF _Toc80868343 \h </w:instrText>
      </w:r>
      <w:r>
        <w:fldChar w:fldCharType="separate"/>
      </w:r>
      <w:r>
        <w:t>18</w:t>
      </w:r>
      <w:r>
        <w:fldChar w:fldCharType="end"/>
      </w:r>
    </w:p>
    <w:p w14:paraId="0C202757" w14:textId="0DC71859" w:rsidR="002D688E" w:rsidRDefault="002D688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_Toc80868344 \h </w:instrText>
      </w:r>
      <w:r>
        <w:fldChar w:fldCharType="separate"/>
      </w:r>
      <w:r>
        <w:t>18</w:t>
      </w:r>
      <w:r>
        <w:fldChar w:fldCharType="end"/>
      </w:r>
    </w:p>
    <w:p w14:paraId="4891F5F1" w14:textId="0D53C465" w:rsidR="002D688E" w:rsidRDefault="002D688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_Toc80868345 \h </w:instrText>
      </w:r>
      <w:r>
        <w:fldChar w:fldCharType="separate"/>
      </w:r>
      <w:r>
        <w:t>18</w:t>
      </w:r>
      <w:r>
        <w:fldChar w:fldCharType="end"/>
      </w:r>
    </w:p>
    <w:p w14:paraId="22950761" w14:textId="08D77F83" w:rsidR="002D688E" w:rsidRDefault="002D688E">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_Toc80868346 \h </w:instrText>
      </w:r>
      <w:r>
        <w:fldChar w:fldCharType="separate"/>
      </w:r>
      <w:r>
        <w:t>18</w:t>
      </w:r>
      <w:r>
        <w:fldChar w:fldCharType="end"/>
      </w:r>
    </w:p>
    <w:p w14:paraId="4A48CC22" w14:textId="374E218D" w:rsidR="002D688E" w:rsidRDefault="002D688E">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_Toc80868347 \h </w:instrText>
      </w:r>
      <w:r>
        <w:fldChar w:fldCharType="separate"/>
      </w:r>
      <w:r>
        <w:t>18</w:t>
      </w:r>
      <w:r>
        <w:fldChar w:fldCharType="end"/>
      </w:r>
    </w:p>
    <w:p w14:paraId="65CC2185" w14:textId="7159D005" w:rsidR="002D688E" w:rsidRDefault="002D688E">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_Toc80868348 \h </w:instrText>
      </w:r>
      <w:r>
        <w:fldChar w:fldCharType="separate"/>
      </w:r>
      <w:r>
        <w:t>18</w:t>
      </w:r>
      <w:r>
        <w:fldChar w:fldCharType="end"/>
      </w:r>
    </w:p>
    <w:p w14:paraId="632EDE1B" w14:textId="179FAD77" w:rsidR="002D688E" w:rsidRDefault="002D688E">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_Toc80868349 \h </w:instrText>
      </w:r>
      <w:r>
        <w:fldChar w:fldCharType="separate"/>
      </w:r>
      <w:r>
        <w:t>18</w:t>
      </w:r>
      <w:r>
        <w:fldChar w:fldCharType="end"/>
      </w:r>
    </w:p>
    <w:p w14:paraId="180B9624" w14:textId="2EAB2F60" w:rsidR="002D688E" w:rsidRDefault="002D688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Cloud Gaming</w:t>
      </w:r>
      <w:r>
        <w:tab/>
      </w:r>
      <w:r>
        <w:fldChar w:fldCharType="begin"/>
      </w:r>
      <w:r>
        <w:instrText xml:space="preserve"> PAGEREF _Toc80868350 \h </w:instrText>
      </w:r>
      <w:r>
        <w:fldChar w:fldCharType="separate"/>
      </w:r>
      <w:r>
        <w:t>19</w:t>
      </w:r>
      <w:r>
        <w:fldChar w:fldCharType="end"/>
      </w:r>
    </w:p>
    <w:p w14:paraId="0F8B9EE0" w14:textId="7A9D3D75" w:rsidR="002D688E" w:rsidRDefault="002D688E">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_Toc80868351 \h </w:instrText>
      </w:r>
      <w:r>
        <w:fldChar w:fldCharType="separate"/>
      </w:r>
      <w:r>
        <w:t>19</w:t>
      </w:r>
      <w:r>
        <w:fldChar w:fldCharType="end"/>
      </w:r>
    </w:p>
    <w:p w14:paraId="7A5AA8E6" w14:textId="785AC9BA" w:rsidR="002D688E" w:rsidRDefault="002D688E">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_Toc80868352 \h </w:instrText>
      </w:r>
      <w:r>
        <w:fldChar w:fldCharType="separate"/>
      </w:r>
      <w:r>
        <w:t>19</w:t>
      </w:r>
      <w:r>
        <w:fldChar w:fldCharType="end"/>
      </w:r>
    </w:p>
    <w:p w14:paraId="030E823C" w14:textId="3AB1D57D" w:rsidR="002D688E" w:rsidRDefault="002D688E">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_Toc80868353 \h </w:instrText>
      </w:r>
      <w:r>
        <w:fldChar w:fldCharType="separate"/>
      </w:r>
      <w:r>
        <w:t>19</w:t>
      </w:r>
      <w:r>
        <w:fldChar w:fldCharType="end"/>
      </w:r>
    </w:p>
    <w:p w14:paraId="5EA6E2E1" w14:textId="50178937" w:rsidR="002D688E" w:rsidRDefault="002D688E">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_Toc80868354 \h </w:instrText>
      </w:r>
      <w:r>
        <w:fldChar w:fldCharType="separate"/>
      </w:r>
      <w:r>
        <w:t>19</w:t>
      </w:r>
      <w:r>
        <w:fldChar w:fldCharType="end"/>
      </w:r>
    </w:p>
    <w:p w14:paraId="435ABC97" w14:textId="3ED90112" w:rsidR="002D688E" w:rsidRDefault="002D688E">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_Toc80868355 \h </w:instrText>
      </w:r>
      <w:r>
        <w:fldChar w:fldCharType="separate"/>
      </w:r>
      <w:r>
        <w:t>19</w:t>
      </w:r>
      <w:r>
        <w:fldChar w:fldCharType="end"/>
      </w:r>
    </w:p>
    <w:p w14:paraId="0B01B816" w14:textId="29EE788B" w:rsidR="002D688E" w:rsidRDefault="002D688E">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_Toc80868356 \h </w:instrText>
      </w:r>
      <w:r>
        <w:fldChar w:fldCharType="separate"/>
      </w:r>
      <w:r>
        <w:t>19</w:t>
      </w:r>
      <w:r>
        <w:fldChar w:fldCharType="end"/>
      </w:r>
    </w:p>
    <w:p w14:paraId="5BFFE58E" w14:textId="0BE50EED" w:rsidR="002D688E" w:rsidRDefault="002D688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AR Conversational</w:t>
      </w:r>
      <w:r>
        <w:tab/>
      </w:r>
      <w:r>
        <w:fldChar w:fldCharType="begin"/>
      </w:r>
      <w:r>
        <w:instrText xml:space="preserve"> PAGEREF _Toc80868357 \h </w:instrText>
      </w:r>
      <w:r>
        <w:fldChar w:fldCharType="separate"/>
      </w:r>
      <w:r>
        <w:t>19</w:t>
      </w:r>
      <w:r>
        <w:fldChar w:fldCharType="end"/>
      </w:r>
    </w:p>
    <w:p w14:paraId="03164FF5" w14:textId="69CBCDEF" w:rsidR="002D688E" w:rsidRDefault="002D688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Viewport Dependent VR Streaming</w:t>
      </w:r>
      <w:r>
        <w:tab/>
      </w:r>
      <w:r>
        <w:fldChar w:fldCharType="begin"/>
      </w:r>
      <w:r>
        <w:instrText xml:space="preserve"> PAGEREF _Toc80868358 \h </w:instrText>
      </w:r>
      <w:r>
        <w:fldChar w:fldCharType="separate"/>
      </w:r>
      <w:r>
        <w:t>19</w:t>
      </w:r>
      <w:r>
        <w:fldChar w:fldCharType="end"/>
      </w:r>
    </w:p>
    <w:p w14:paraId="0A06158A" w14:textId="5C268978" w:rsidR="002D688E" w:rsidRDefault="002D688E">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XR Distributed Computing</w:t>
      </w:r>
      <w:r>
        <w:tab/>
      </w:r>
      <w:r>
        <w:fldChar w:fldCharType="begin"/>
      </w:r>
      <w:r>
        <w:instrText xml:space="preserve"> PAGEREF _Toc80868359 \h </w:instrText>
      </w:r>
      <w:r>
        <w:fldChar w:fldCharType="separate"/>
      </w:r>
      <w:r>
        <w:t>19</w:t>
      </w:r>
      <w:r>
        <w:fldChar w:fldCharType="end"/>
      </w:r>
    </w:p>
    <w:p w14:paraId="26751711" w14:textId="7A9E7687" w:rsidR="002D688E" w:rsidRDefault="002D688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_Toc80868360 \h </w:instrText>
      </w:r>
      <w:r>
        <w:fldChar w:fldCharType="separate"/>
      </w:r>
      <w:r>
        <w:t>20</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16" w:name="foreword"/>
      <w:bookmarkStart w:id="17" w:name="_Toc80868311"/>
      <w:bookmarkEnd w:id="16"/>
      <w:r w:rsidRPr="004D3578">
        <w:t>Foreword</w:t>
      </w:r>
      <w:bookmarkEnd w:id="17"/>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0868312"/>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0868313"/>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0868314"/>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25" w:name="definitions"/>
      <w:bookmarkStart w:id="26" w:name="_Toc80868315"/>
      <w:bookmarkEnd w:id="25"/>
      <w:r w:rsidRPr="004D3578">
        <w:t>3</w:t>
      </w:r>
      <w:r w:rsidRPr="004D3578">
        <w:tab/>
        <w:t>Definitions</w:t>
      </w:r>
      <w:r w:rsidR="00602AEA">
        <w:t xml:space="preserve"> of terms, symbols and abbreviations</w:t>
      </w:r>
      <w:bookmarkEnd w:id="26"/>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27" w:name="_Toc80868316"/>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0868317"/>
      <w:r w:rsidRPr="004D3578">
        <w:lastRenderedPageBreak/>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0868318"/>
      <w:r w:rsidRPr="004D3578">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0868319"/>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0868320"/>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0868321"/>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2.25pt;height:192.25pt" o:ole="">
            <v:imagedata r:id="rId13" o:title=""/>
          </v:shape>
          <o:OLEObject Type="Embed" ProgID="Visio.Drawing.15" ShapeID="_x0000_i1027" DrawAspect="Content" ObjectID="_1691481266" r:id="rId14"/>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lastRenderedPageBreak/>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0868322"/>
      <w:r>
        <w:t>5.2</w:t>
      </w:r>
      <w:r>
        <w:tab/>
        <w:t>End-to-end Model</w:t>
      </w:r>
      <w:r w:rsidR="002218B0">
        <w:t>ling of XR Traffic</w:t>
      </w:r>
      <w:bookmarkEnd w:id="34"/>
    </w:p>
    <w:p w14:paraId="0C3F0C29" w14:textId="1DEADD02" w:rsidR="00B01706" w:rsidRDefault="00B01706" w:rsidP="00B01706">
      <w:pPr>
        <w:pStyle w:val="Heading3"/>
      </w:pPr>
      <w:bookmarkStart w:id="35" w:name="_Toc80868323"/>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lastRenderedPageBreak/>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2.95pt;height:276.45pt" o:ole="">
            <v:imagedata r:id="rId15" o:title=""/>
          </v:shape>
          <o:OLEObject Type="Embed" ProgID="Visio.Drawing.15" ShapeID="_x0000_i1028" DrawAspect="Content" ObjectID="_1691481267" r:id="rId16"/>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0868324"/>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0868325"/>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
      </w:pPr>
      <w:r>
        <w:t>-</w:t>
      </w:r>
      <w:r>
        <w:tab/>
        <w:t xml:space="preserve">Time series of </w:t>
      </w:r>
      <w:r w:rsidR="001E2797">
        <w:t>data units</w:t>
      </w:r>
    </w:p>
    <w:p w14:paraId="1F414664" w14:textId="4C90A947" w:rsidR="00713075" w:rsidRDefault="00713075" w:rsidP="00413196">
      <w:pPr>
        <w:pStyle w:val="B1"/>
      </w:pPr>
      <w:r>
        <w:t>-</w:t>
      </w:r>
      <w:r>
        <w:tab/>
        <w:t xml:space="preserve">Size of </w:t>
      </w:r>
      <w:r w:rsidR="001E2797">
        <w:t>each data units</w:t>
      </w:r>
    </w:p>
    <w:p w14:paraId="26362766" w14:textId="77777777" w:rsidR="00713075" w:rsidRDefault="00713075" w:rsidP="00413196">
      <w:pPr>
        <w:pStyle w:val="B1"/>
      </w:pPr>
      <w:r>
        <w:t>-</w:t>
      </w:r>
      <w:r>
        <w:tab/>
        <w:t>Association to the application</w:t>
      </w:r>
    </w:p>
    <w:p w14:paraId="069228F5" w14:textId="77777777" w:rsidR="00713075" w:rsidRDefault="00713075" w:rsidP="00413196">
      <w:pPr>
        <w:pStyle w:val="B1"/>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
        <w:numPr>
          <w:ilvl w:val="0"/>
          <w:numId w:val="7"/>
        </w:numPr>
      </w:pPr>
      <w:r w:rsidRPr="001F66AF">
        <w:t>traces to represent time correlations.</w:t>
      </w:r>
    </w:p>
    <w:p w14:paraId="71757003" w14:textId="4D4BD7D6" w:rsidR="001E2797" w:rsidRDefault="001E2797" w:rsidP="001F66AF">
      <w:pPr>
        <w:pStyle w:val="B1"/>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
        <w:numPr>
          <w:ilvl w:val="0"/>
          <w:numId w:val="7"/>
        </w:numPr>
      </w:pPr>
      <w:r>
        <w:t>statistical models can be developed based on time seri</w:t>
      </w:r>
      <w:r w:rsidR="00D2038A">
        <w:t>es</w:t>
      </w:r>
    </w:p>
    <w:p w14:paraId="0C27BE90" w14:textId="43D67E7C" w:rsidR="00D2038A" w:rsidRDefault="00D2038A" w:rsidP="00413196">
      <w:pPr>
        <w:pStyle w:val="B1"/>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7"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8"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0868326"/>
      <w:r>
        <w:lastRenderedPageBreak/>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0868327"/>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0868328"/>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w:t>
            </w:r>
            <w:r w:rsidRPr="006D4AE2">
              <w:rPr>
                <w:rFonts w:cs="Arial"/>
                <w:color w:val="404040"/>
              </w:rPr>
              <w:lastRenderedPageBreak/>
              <w:t xml:space="preserve">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0868329"/>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0868330"/>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1pt;height:216.7pt" o:ole="">
            <v:imagedata r:id="rId19" o:title=""/>
          </v:shape>
          <o:OLEObject Type="Embed" ProgID="Word.Picture.8" ShapeID="_x0000_i1029" DrawAspect="Content" ObjectID="_1691481268" r:id="rId20"/>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0868331"/>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5pt;height:158.25pt" o:ole="">
            <v:imagedata r:id="rId21" o:title=""/>
          </v:shape>
          <o:OLEObject Type="Embed" ProgID="Visio.Drawing.15" ShapeID="_x0000_i1030" DrawAspect="Content" ObjectID="_1691481269" r:id="rId22"/>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413196" w:rsidP="008C2F1C">
      <w:pPr>
        <w:rPr>
          <w:noProof/>
        </w:rPr>
      </w:pPr>
      <w:r>
        <w:rPr>
          <w:noProof/>
        </w:rPr>
        <w:lastRenderedPageBreak/>
        <w:pict w14:anchorId="0093D312">
          <v:shape id="Picture 1" o:spid="_x0000_i1031" type="#_x0000_t75" style="width:215.3pt;height:114.1pt;visibility:visible">
            <v:imagedata r:id="rId23" o:title=""/>
          </v:shape>
        </w:pict>
      </w:r>
      <w:r>
        <w:rPr>
          <w:noProof/>
        </w:rPr>
        <w:pict w14:anchorId="421508BE">
          <v:shape id="_x0000_i1032" type="#_x0000_t75" style="width:252.7pt;height:128.4pt;visibility:visible">
            <v:imagedata r:id="rId24"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
      </w:pPr>
      <w:r>
        <w:t>-</w:t>
      </w:r>
      <w:r>
        <w:tab/>
        <w:t>the input packet trace</w:t>
      </w:r>
    </w:p>
    <w:p w14:paraId="3334858A" w14:textId="277EC6F5" w:rsidR="00C026D0" w:rsidRDefault="00C026D0" w:rsidP="00C026D0">
      <w:pPr>
        <w:pStyle w:val="B1"/>
      </w:pPr>
      <w:r>
        <w:t>-</w:t>
      </w:r>
      <w:r>
        <w:tab/>
      </w:r>
      <w:r w:rsidR="002C1D13">
        <w:t>the core network bitrate</w:t>
      </w:r>
    </w:p>
    <w:p w14:paraId="45A367EA" w14:textId="18A6734D" w:rsidR="002C1D13" w:rsidRDefault="002C1D13" w:rsidP="00C026D0">
      <w:pPr>
        <w:pStyle w:val="B1"/>
      </w:pPr>
      <w:r>
        <w:t xml:space="preserve">- </w:t>
      </w:r>
      <w:r>
        <w:tab/>
        <w:t>the output packet trace</w:t>
      </w:r>
    </w:p>
    <w:p w14:paraId="31ED5030" w14:textId="71DD927C" w:rsidR="00E574FE" w:rsidRDefault="004558EF" w:rsidP="004558EF">
      <w:pPr>
        <w:pStyle w:val="Heading3"/>
      </w:pPr>
      <w:bookmarkStart w:id="44" w:name="_Toc80868332"/>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35pt;height:256.1pt" o:ole="">
            <v:imagedata r:id="rId25" o:title=""/>
          </v:shape>
          <o:OLEObject Type="Embed" ProgID="Visio.Drawing.15" ShapeID="_x0000_i1033" DrawAspect="Content" ObjectID="_1691481270" r:id="rId26"/>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0868333"/>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
      </w:pPr>
      <w:r>
        <w:t>-</w:t>
      </w:r>
      <w:r>
        <w:tab/>
        <w:t>Permit to emulate typical radio conditions in terms delays and losses.</w:t>
      </w:r>
    </w:p>
    <w:p w14:paraId="52BC44DB" w14:textId="3609677B" w:rsidR="00B26232" w:rsidRDefault="005906E8" w:rsidP="005906E8">
      <w:pPr>
        <w:pStyle w:val="B1"/>
      </w:pPr>
      <w:r>
        <w:t>-</w:t>
      </w:r>
      <w:r>
        <w:tab/>
        <w:t>Permit to evaluate the application quality for different representative radio conditions.</w:t>
      </w:r>
    </w:p>
    <w:p w14:paraId="21D3A031" w14:textId="2491BBA0" w:rsidR="005906E8" w:rsidRDefault="00BB18A3" w:rsidP="00BB18A3">
      <w:pPr>
        <w:pStyle w:val="B1"/>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
        <w:ind w:left="0" w:firstLine="0"/>
      </w:pPr>
      <w:r>
        <w:t>A test channel is defined by the following models</w:t>
      </w:r>
      <w:r w:rsidR="00BB7439">
        <w:t>:</w:t>
      </w:r>
    </w:p>
    <w:p w14:paraId="0AE98CD8" w14:textId="34070A57" w:rsidR="00BB7439" w:rsidRDefault="00BB7439" w:rsidP="00BB7439">
      <w:pPr>
        <w:pStyle w:val="B1"/>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
        <w:ind w:left="0" w:firstLine="0"/>
      </w:pPr>
      <w:r>
        <w:t>Other parameters and modelling aspects for test channels are for further study.</w:t>
      </w:r>
    </w:p>
    <w:p w14:paraId="32CF172E" w14:textId="79FD4ED4" w:rsidR="00713209" w:rsidRDefault="00713209" w:rsidP="00713209">
      <w:pPr>
        <w:pStyle w:val="Heading2"/>
      </w:pPr>
      <w:bookmarkStart w:id="46" w:name="_Toc80868334"/>
      <w:r>
        <w:t>5.</w:t>
      </w:r>
      <w:r w:rsidR="004466CD">
        <w:t>5</w:t>
      </w:r>
      <w:r>
        <w:tab/>
        <w:t>Content Modelling</w:t>
      </w:r>
      <w:bookmarkEnd w:id="46"/>
    </w:p>
    <w:p w14:paraId="5A16B44A" w14:textId="54B7A632" w:rsidR="004C2CED" w:rsidRDefault="004C2CED" w:rsidP="004C2CED">
      <w:pPr>
        <w:pStyle w:val="Heading3"/>
      </w:pPr>
      <w:bookmarkStart w:id="47" w:name="_Toc80868335"/>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
        <w:numPr>
          <w:ilvl w:val="0"/>
          <w:numId w:val="14"/>
        </w:numPr>
      </w:pPr>
      <w:r>
        <w:t>in accessing the dat</w:t>
      </w:r>
      <w:r w:rsidR="00EB061A">
        <w:t>a</w:t>
      </w:r>
    </w:p>
    <w:p w14:paraId="2F63CCAC" w14:textId="284F3D38" w:rsidR="00EB061A" w:rsidRDefault="00EB061A" w:rsidP="00EB061A">
      <w:pPr>
        <w:pStyle w:val="B1"/>
        <w:numPr>
          <w:ilvl w:val="0"/>
          <w:numId w:val="14"/>
        </w:numPr>
      </w:pPr>
      <w:r>
        <w:t>in terms of legal restrictions on providing such data</w:t>
      </w:r>
    </w:p>
    <w:p w14:paraId="02EC5461" w14:textId="4D298141" w:rsidR="00EB061A" w:rsidRDefault="003446A1" w:rsidP="00EB061A">
      <w:pPr>
        <w:pStyle w:val="B1"/>
        <w:numPr>
          <w:ilvl w:val="0"/>
          <w:numId w:val="14"/>
        </w:numPr>
      </w:pPr>
      <w:r>
        <w:t>in terms of making use of such data for quality evaluation</w:t>
      </w:r>
    </w:p>
    <w:p w14:paraId="4C507BA5" w14:textId="74BD6125" w:rsidR="003446A1" w:rsidRDefault="003446A1" w:rsidP="00EB061A">
      <w:pPr>
        <w:pStyle w:val="B1"/>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
        <w:numPr>
          <w:ilvl w:val="0"/>
          <w:numId w:val="14"/>
        </w:numPr>
      </w:pPr>
      <w:r>
        <w:t>in terms of understanding the options and impact of different system configurations</w:t>
      </w:r>
    </w:p>
    <w:p w14:paraId="3ECC71D2" w14:textId="26940AF2" w:rsidR="00CC576C" w:rsidRDefault="00CC576C" w:rsidP="00EB061A">
      <w:pPr>
        <w:pStyle w:val="B1"/>
        <w:numPr>
          <w:ilvl w:val="0"/>
          <w:numId w:val="14"/>
        </w:numPr>
      </w:pPr>
      <w:r>
        <w:t>and for other reasons</w:t>
      </w:r>
    </w:p>
    <w:p w14:paraId="6ECC228A" w14:textId="3B675AB4" w:rsidR="001B74DA" w:rsidRDefault="00CC576C" w:rsidP="009936A6">
      <w:r>
        <w:t>Based on this, an approach is</w:t>
      </w:r>
      <w:r w:rsidR="001C08C7">
        <w:t xml:space="preserve"> proposed in this report </w:t>
      </w:r>
      <w:r w:rsidR="001B74DA">
        <w:t xml:space="preserve">as shown in </w:t>
      </w:r>
      <w:r w:rsidR="00256109">
        <w:t>Figure 5.5.1-1.</w:t>
      </w:r>
    </w:p>
    <w:p w14:paraId="12EF53E1" w14:textId="6EB91002" w:rsidR="001B74DA" w:rsidRDefault="001B74DA" w:rsidP="001B74DA">
      <w:pPr>
        <w:pStyle w:val="TH"/>
      </w:pPr>
      <w:r>
        <w:object w:dxaOrig="11326" w:dyaOrig="3466" w14:anchorId="4C05B4F7">
          <v:shape id="_x0000_i1034" type="#_x0000_t75" style="width:379.7pt;height:116.15pt" o:ole="">
            <v:imagedata r:id="rId27" o:title=""/>
          </v:shape>
          <o:OLEObject Type="Embed" ProgID="Visio.Drawing.15" ShapeID="_x0000_i1034" DrawAspect="Content" ObjectID="_1691481271" r:id="rId28"/>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25242ED9" w:rsidR="007C663B" w:rsidRDefault="00A56B82" w:rsidP="009936A6">
      <w:r>
        <w:t xml:space="preserve">It is assumed </w:t>
      </w:r>
      <w:r w:rsidR="00AC4235">
        <w:t xml:space="preserve">that the </w:t>
      </w:r>
      <w:r w:rsidR="001C08C7">
        <w:t xml:space="preserve">that </w:t>
      </w:r>
      <w:r w:rsidR="00AC4235">
        <w:t xml:space="preserve">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65B9EFC0" w:rsidR="009936A6" w:rsidRPr="00025216" w:rsidRDefault="009936A6" w:rsidP="00413196">
      <w:r>
        <w:t xml:space="preserve">For </w:t>
      </w:r>
      <w:r w:rsidR="008F7719">
        <w:t>service and applications not relying on XR engines, other approaches may be taken. This is for further study</w:t>
      </w:r>
      <w:r w:rsidR="00994AED">
        <w:t xml:space="preserve"> and possible discussed as part of the specific traffic characteristics.</w:t>
      </w:r>
    </w:p>
    <w:p w14:paraId="6F52EF56" w14:textId="510AE3D4" w:rsidR="004C2CED" w:rsidRDefault="004C2CED" w:rsidP="004C2CED">
      <w:pPr>
        <w:pStyle w:val="Heading3"/>
      </w:pPr>
      <w:bookmarkStart w:id="48" w:name="_Toc80868336"/>
      <w:r>
        <w:t>5.5.</w:t>
      </w:r>
      <w:r w:rsidR="008532E5">
        <w:t>2</w:t>
      </w:r>
      <w:r>
        <w:t xml:space="preserve"> </w:t>
      </w:r>
      <w:r>
        <w:tab/>
      </w:r>
      <w:r w:rsidR="00252B14">
        <w:t>V-Trace Generation</w:t>
      </w:r>
      <w:bookmarkEnd w:id="48"/>
    </w:p>
    <w:p w14:paraId="29D32E22" w14:textId="77777777" w:rsidR="008F7719" w:rsidRPr="00025216" w:rsidRDefault="008F7719" w:rsidP="00413196"/>
    <w:p w14:paraId="64F5F93B" w14:textId="25021CDE" w:rsidR="004C2CED" w:rsidRDefault="004C2CED" w:rsidP="004C2CED">
      <w:pPr>
        <w:pStyle w:val="Heading3"/>
      </w:pPr>
      <w:bookmarkStart w:id="49" w:name="_Toc80868337"/>
      <w:r>
        <w:t>5.5.</w:t>
      </w:r>
      <w:r w:rsidR="008532E5">
        <w:t>3</w:t>
      </w:r>
      <w:r>
        <w:t xml:space="preserve"> </w:t>
      </w:r>
      <w:r>
        <w:tab/>
      </w:r>
      <w:r w:rsidR="008532E5">
        <w:t>V-Trace Format</w:t>
      </w:r>
      <w:bookmarkEnd w:id="49"/>
    </w:p>
    <w:p w14:paraId="28851E4C" w14:textId="3281C70C" w:rsidR="008532E5" w:rsidRDefault="008532E5" w:rsidP="008532E5">
      <w:pPr>
        <w:pStyle w:val="Heading3"/>
      </w:pPr>
      <w:bookmarkStart w:id="50" w:name="_Toc80868338"/>
      <w:r>
        <w:t xml:space="preserve">5.5.4 </w:t>
      </w:r>
      <w:r>
        <w:tab/>
        <w:t>Other media types</w:t>
      </w:r>
      <w:bookmarkEnd w:id="50"/>
    </w:p>
    <w:p w14:paraId="39BBED5A" w14:textId="77777777" w:rsidR="004C2CED" w:rsidRPr="00025216" w:rsidRDefault="004C2CED" w:rsidP="00413196"/>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51" w:name="_Toc80868339"/>
      <w:r>
        <w:t>5.</w:t>
      </w:r>
      <w:r w:rsidR="004466CD">
        <w:t>6</w:t>
      </w:r>
      <w:r w:rsidR="00E42E2E">
        <w:tab/>
        <w:t xml:space="preserve">Media Coding </w:t>
      </w:r>
      <w:r w:rsidR="00DE311E">
        <w:t xml:space="preserve">and Decoding </w:t>
      </w:r>
      <w:r w:rsidR="00E42E2E">
        <w:t>Modelling</w:t>
      </w:r>
      <w:bookmarkEnd w:id="51"/>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52" w:name="_Toc80868340"/>
      <w:r>
        <w:t>5.</w:t>
      </w:r>
      <w:r w:rsidR="004466CD">
        <w:t>7</w:t>
      </w:r>
      <w:r w:rsidR="00E42E2E">
        <w:tab/>
        <w:t>Content Delivery Modelling</w:t>
      </w:r>
      <w:bookmarkEnd w:id="52"/>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3" w:name="_Toc80868341"/>
      <w:r>
        <w:t>5.</w:t>
      </w:r>
      <w:r w:rsidR="004466CD">
        <w:t>8</w:t>
      </w:r>
      <w:r w:rsidR="00E42E2E">
        <w:tab/>
        <w:t>Quality Metrics and Computation</w:t>
      </w:r>
      <w:bookmarkEnd w:id="53"/>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413196" w:rsidP="00413196">
      <w:pPr>
        <w:pStyle w:val="EditorsNote"/>
        <w:ind w:left="0" w:firstLine="0"/>
      </w:pPr>
      <w:r>
        <w:rPr>
          <w:lang w:val="en-US"/>
        </w:rPr>
        <w:lastRenderedPageBreak/>
        <w:pict w14:anchorId="251DFC1F">
          <v:shape id="_x0000_i1035" type="#_x0000_t75" style="width:418.4pt;height:226.85pt;mso-position-horizontal-relative:char;mso-position-vertical-relative:line">
            <v:imagedata r:id="rId29" o:title=""/>
          </v:shape>
        </w:pict>
      </w:r>
    </w:p>
    <w:p w14:paraId="077A1860" w14:textId="714C6299" w:rsidR="004466CD" w:rsidRDefault="004466CD" w:rsidP="004466CD">
      <w:pPr>
        <w:pStyle w:val="Heading2"/>
      </w:pPr>
      <w:bookmarkStart w:id="54" w:name="_Toc80868342"/>
      <w:r>
        <w:t>5.9</w:t>
      </w:r>
      <w:r>
        <w:tab/>
        <w:t>Uplink Modeling</w:t>
      </w:r>
      <w:bookmarkEnd w:id="54"/>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5" w:name="_Toc80868343"/>
      <w:r>
        <w:t>6</w:t>
      </w:r>
      <w:r w:rsidR="00E42E2E">
        <w:tab/>
        <w:t xml:space="preserve">XR </w:t>
      </w:r>
      <w:r w:rsidR="00E42E2E" w:rsidRPr="005868B7">
        <w:t>Split Rendering</w:t>
      </w:r>
      <w:bookmarkEnd w:id="55"/>
    </w:p>
    <w:p w14:paraId="7C4DA25B" w14:textId="64C33628" w:rsidR="00E42E2E" w:rsidRDefault="00D37B9B" w:rsidP="00E42E2E">
      <w:pPr>
        <w:pStyle w:val="Heading2"/>
      </w:pPr>
      <w:bookmarkStart w:id="56" w:name="_Toc80868344"/>
      <w:r>
        <w:t>6</w:t>
      </w:r>
      <w:r w:rsidR="00E42E2E">
        <w:t>.1</w:t>
      </w:r>
      <w:r w:rsidR="00E42E2E">
        <w:tab/>
        <w:t>Introduction</w:t>
      </w:r>
      <w:bookmarkEnd w:id="56"/>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57" w:name="_Toc80868345"/>
      <w:r>
        <w:t>6</w:t>
      </w:r>
      <w:r w:rsidR="00E42E2E">
        <w:t>.2</w:t>
      </w:r>
      <w:r w:rsidR="00E42E2E">
        <w:tab/>
        <w:t>Reference System Design</w:t>
      </w:r>
      <w:bookmarkEnd w:id="57"/>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58" w:name="_Toc80868346"/>
      <w:r>
        <w:t>6</w:t>
      </w:r>
      <w:r w:rsidR="00E42E2E">
        <w:t>.3</w:t>
      </w:r>
      <w:r w:rsidR="00E42E2E">
        <w:tab/>
        <w:t>Simulation System</w:t>
      </w:r>
      <w:bookmarkEnd w:id="58"/>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59" w:name="_Toc80868347"/>
      <w:r>
        <w:t>6</w:t>
      </w:r>
      <w:r w:rsidR="00E42E2E">
        <w:t>.4</w:t>
      </w:r>
      <w:r w:rsidR="00E42E2E">
        <w:tab/>
        <w:t>Recommended Configurations</w:t>
      </w:r>
      <w:bookmarkEnd w:id="59"/>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0" w:name="_Toc80868348"/>
      <w:r>
        <w:t>6</w:t>
      </w:r>
      <w:r w:rsidR="00E42E2E">
        <w:t>.5</w:t>
      </w:r>
      <w:r w:rsidR="00E42E2E">
        <w:tab/>
        <w:t>Traces and Statistical Models</w:t>
      </w:r>
      <w:bookmarkEnd w:id="60"/>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1" w:name="_Toc80868349"/>
      <w:r>
        <w:t>6</w:t>
      </w:r>
      <w:r w:rsidR="00E42E2E">
        <w:t>.6</w:t>
      </w:r>
      <w:r w:rsidR="00E42E2E">
        <w:tab/>
        <w:t>Test Channel Results</w:t>
      </w:r>
      <w:bookmarkEnd w:id="61"/>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2" w:name="_Toc80868350"/>
      <w:r>
        <w:lastRenderedPageBreak/>
        <w:t>7</w:t>
      </w:r>
      <w:r w:rsidR="00E42E2E">
        <w:tab/>
        <w:t>Cloud Gaming</w:t>
      </w:r>
      <w:bookmarkEnd w:id="62"/>
    </w:p>
    <w:p w14:paraId="0663F4D7" w14:textId="2FE8BCB6" w:rsidR="00E42E2E" w:rsidRDefault="00D37B9B" w:rsidP="00E42E2E">
      <w:pPr>
        <w:pStyle w:val="Heading2"/>
      </w:pPr>
      <w:bookmarkStart w:id="63" w:name="_Toc80868351"/>
      <w:r>
        <w:t>7</w:t>
      </w:r>
      <w:r w:rsidR="00E42E2E">
        <w:t>.1</w:t>
      </w:r>
      <w:r w:rsidR="00E42E2E">
        <w:tab/>
        <w:t>Introduction</w:t>
      </w:r>
      <w:bookmarkEnd w:id="63"/>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4" w:name="_Toc80868352"/>
      <w:r>
        <w:t>7</w:t>
      </w:r>
      <w:r w:rsidR="00E42E2E">
        <w:t>.2</w:t>
      </w:r>
      <w:r w:rsidR="00E42E2E">
        <w:tab/>
        <w:t>Reference System Design</w:t>
      </w:r>
      <w:bookmarkEnd w:id="64"/>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5" w:name="_Toc80868353"/>
      <w:r>
        <w:t>7</w:t>
      </w:r>
      <w:r w:rsidR="00E42E2E">
        <w:t>.3</w:t>
      </w:r>
      <w:r w:rsidR="00E42E2E">
        <w:tab/>
        <w:t>Simulation System</w:t>
      </w:r>
      <w:bookmarkEnd w:id="65"/>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6" w:name="_Toc80868354"/>
      <w:r>
        <w:t>7</w:t>
      </w:r>
      <w:r w:rsidR="00E42E2E">
        <w:t>.4</w:t>
      </w:r>
      <w:r w:rsidR="00E42E2E">
        <w:tab/>
        <w:t>Recommended Configurations</w:t>
      </w:r>
      <w:bookmarkEnd w:id="66"/>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67" w:name="_Toc80868355"/>
      <w:r>
        <w:t>7</w:t>
      </w:r>
      <w:r w:rsidR="00E42E2E">
        <w:t>.5</w:t>
      </w:r>
      <w:r w:rsidR="00E42E2E">
        <w:tab/>
        <w:t>Traces and Statistical Models</w:t>
      </w:r>
      <w:bookmarkEnd w:id="67"/>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68" w:name="_Toc80868356"/>
      <w:r>
        <w:t>7</w:t>
      </w:r>
      <w:r w:rsidR="00E42E2E">
        <w:t>.6</w:t>
      </w:r>
      <w:r w:rsidR="00E42E2E">
        <w:tab/>
        <w:t>Test Channel Results</w:t>
      </w:r>
      <w:bookmarkEnd w:id="68"/>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69" w:name="_Toc80868357"/>
      <w:r>
        <w:t>8</w:t>
      </w:r>
      <w:r w:rsidR="00E42E2E">
        <w:tab/>
        <w:t>AR Conversational</w:t>
      </w:r>
      <w:bookmarkEnd w:id="69"/>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0" w:name="_Toc80868358"/>
      <w:r>
        <w:t>9</w:t>
      </w:r>
      <w:r w:rsidR="00E42E2E">
        <w:tab/>
        <w:t>Viewport Dependent VR Streaming</w:t>
      </w:r>
      <w:bookmarkEnd w:id="70"/>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1" w:name="_Toc80868359"/>
      <w:r>
        <w:t>10</w:t>
      </w:r>
      <w:r w:rsidR="00E42E2E">
        <w:tab/>
        <w:t>XR Distributed Computing</w:t>
      </w:r>
      <w:bookmarkEnd w:id="71"/>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2" w:name="_Toc80868360"/>
      <w:r w:rsidRPr="004D3578">
        <w:lastRenderedPageBreak/>
        <w:t>Annex &lt;X&gt; (informative):</w:t>
      </w:r>
      <w:r w:rsidRPr="004D3578">
        <w:br/>
        <w:t>Change history</w:t>
      </w:r>
      <w:bookmarkEnd w:id="72"/>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w:t>
            </w:r>
            <w:r>
              <w:rPr>
                <w:sz w:val="16"/>
                <w:szCs w:val="16"/>
              </w:rPr>
              <w:t>5</w:t>
            </w:r>
            <w:r>
              <w:rPr>
                <w:sz w:val="16"/>
                <w:szCs w:val="16"/>
              </w:rPr>
              <w:t>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8981" w14:textId="77777777" w:rsidR="009F1989" w:rsidRDefault="009F1989">
      <w:r>
        <w:separator/>
      </w:r>
    </w:p>
  </w:endnote>
  <w:endnote w:type="continuationSeparator" w:id="0">
    <w:p w14:paraId="4393AD89" w14:textId="77777777" w:rsidR="009F1989" w:rsidRDefault="009F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9A8C" w14:textId="77777777" w:rsidR="009F1989" w:rsidRDefault="009F1989">
      <w:r>
        <w:separator/>
      </w:r>
    </w:p>
  </w:footnote>
  <w:footnote w:type="continuationSeparator" w:id="0">
    <w:p w14:paraId="77E9EFFB" w14:textId="77777777" w:rsidR="009F1989" w:rsidRDefault="009F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2ACA1E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96">
      <w:rPr>
        <w:rFonts w:ascii="Arial" w:hAnsi="Arial" w:cs="Arial"/>
        <w:b/>
        <w:noProof/>
        <w:sz w:val="18"/>
        <w:szCs w:val="18"/>
      </w:rPr>
      <w:t>3GPP TR 26.926 V0.3.0 (2021-08)</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192F4F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96">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2"/>
  </w:num>
  <w:num w:numId="6">
    <w:abstractNumId w:val="1"/>
  </w:num>
  <w:num w:numId="7">
    <w:abstractNumId w:val="8"/>
  </w:num>
  <w:num w:numId="8">
    <w:abstractNumId w:val="7"/>
  </w:num>
  <w:num w:numId="9">
    <w:abstractNumId w:val="4"/>
  </w:num>
  <w:num w:numId="10">
    <w:abstractNumId w:val="6"/>
  </w:num>
  <w:num w:numId="11">
    <w:abstractNumId w:val="5"/>
  </w:num>
  <w:num w:numId="12">
    <w:abstractNumId w:val="3"/>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1834"/>
    <w:rsid w:val="00054A22"/>
    <w:rsid w:val="00060997"/>
    <w:rsid w:val="00062023"/>
    <w:rsid w:val="000655A6"/>
    <w:rsid w:val="00076E72"/>
    <w:rsid w:val="00080512"/>
    <w:rsid w:val="00080CFD"/>
    <w:rsid w:val="00096890"/>
    <w:rsid w:val="000A1A50"/>
    <w:rsid w:val="000A458A"/>
    <w:rsid w:val="000B16DB"/>
    <w:rsid w:val="000B30A1"/>
    <w:rsid w:val="000B3DC2"/>
    <w:rsid w:val="000B515E"/>
    <w:rsid w:val="000C47C3"/>
    <w:rsid w:val="000D58AB"/>
    <w:rsid w:val="000E1C12"/>
    <w:rsid w:val="000E3CA6"/>
    <w:rsid w:val="000E5AB5"/>
    <w:rsid w:val="000F18CA"/>
    <w:rsid w:val="000F21F3"/>
    <w:rsid w:val="000F2CD4"/>
    <w:rsid w:val="00116F64"/>
    <w:rsid w:val="00122E6E"/>
    <w:rsid w:val="00126E22"/>
    <w:rsid w:val="00133525"/>
    <w:rsid w:val="00142487"/>
    <w:rsid w:val="0014279A"/>
    <w:rsid w:val="00142920"/>
    <w:rsid w:val="0015276D"/>
    <w:rsid w:val="00156E52"/>
    <w:rsid w:val="001713AC"/>
    <w:rsid w:val="001910A6"/>
    <w:rsid w:val="0019690A"/>
    <w:rsid w:val="001A0BEC"/>
    <w:rsid w:val="001A142F"/>
    <w:rsid w:val="001A3ABC"/>
    <w:rsid w:val="001A4C42"/>
    <w:rsid w:val="001A7420"/>
    <w:rsid w:val="001B6401"/>
    <w:rsid w:val="001B6637"/>
    <w:rsid w:val="001B74DA"/>
    <w:rsid w:val="001C08C7"/>
    <w:rsid w:val="001C21C3"/>
    <w:rsid w:val="001C5E22"/>
    <w:rsid w:val="001D02C2"/>
    <w:rsid w:val="001E2797"/>
    <w:rsid w:val="001F0C1D"/>
    <w:rsid w:val="001F1132"/>
    <w:rsid w:val="001F168B"/>
    <w:rsid w:val="001F66AF"/>
    <w:rsid w:val="00204C05"/>
    <w:rsid w:val="00211195"/>
    <w:rsid w:val="00217542"/>
    <w:rsid w:val="002218B0"/>
    <w:rsid w:val="002347A2"/>
    <w:rsid w:val="002529F6"/>
    <w:rsid w:val="00252B14"/>
    <w:rsid w:val="00256109"/>
    <w:rsid w:val="002675F0"/>
    <w:rsid w:val="00274AB9"/>
    <w:rsid w:val="0028711A"/>
    <w:rsid w:val="00294B04"/>
    <w:rsid w:val="002B6339"/>
    <w:rsid w:val="002C0873"/>
    <w:rsid w:val="002C1D13"/>
    <w:rsid w:val="002C4E3F"/>
    <w:rsid w:val="002D49A9"/>
    <w:rsid w:val="002D688E"/>
    <w:rsid w:val="002E00EE"/>
    <w:rsid w:val="002E40F0"/>
    <w:rsid w:val="002F1BF9"/>
    <w:rsid w:val="002F4C29"/>
    <w:rsid w:val="002F67CC"/>
    <w:rsid w:val="00301A2F"/>
    <w:rsid w:val="003121CD"/>
    <w:rsid w:val="00313BA3"/>
    <w:rsid w:val="00314038"/>
    <w:rsid w:val="003172DC"/>
    <w:rsid w:val="00331642"/>
    <w:rsid w:val="0034280E"/>
    <w:rsid w:val="003446A1"/>
    <w:rsid w:val="0035462D"/>
    <w:rsid w:val="00361FF0"/>
    <w:rsid w:val="0037265B"/>
    <w:rsid w:val="0037459F"/>
    <w:rsid w:val="003765B8"/>
    <w:rsid w:val="003969A9"/>
    <w:rsid w:val="003A0858"/>
    <w:rsid w:val="003A38A3"/>
    <w:rsid w:val="003B07A9"/>
    <w:rsid w:val="003C2BAB"/>
    <w:rsid w:val="003C3971"/>
    <w:rsid w:val="003C481E"/>
    <w:rsid w:val="003C60BA"/>
    <w:rsid w:val="003C7E0F"/>
    <w:rsid w:val="003D147B"/>
    <w:rsid w:val="003F24C3"/>
    <w:rsid w:val="003F30C0"/>
    <w:rsid w:val="003F674D"/>
    <w:rsid w:val="004123DE"/>
    <w:rsid w:val="00413196"/>
    <w:rsid w:val="00413A08"/>
    <w:rsid w:val="00417DCA"/>
    <w:rsid w:val="00423334"/>
    <w:rsid w:val="004271A6"/>
    <w:rsid w:val="004271C6"/>
    <w:rsid w:val="004345EC"/>
    <w:rsid w:val="004466CD"/>
    <w:rsid w:val="00454CF9"/>
    <w:rsid w:val="004558EF"/>
    <w:rsid w:val="00465515"/>
    <w:rsid w:val="00491356"/>
    <w:rsid w:val="004B0FC0"/>
    <w:rsid w:val="004B3EE4"/>
    <w:rsid w:val="004C2CED"/>
    <w:rsid w:val="004D3578"/>
    <w:rsid w:val="004D3DEC"/>
    <w:rsid w:val="004D3E9E"/>
    <w:rsid w:val="004D4EAD"/>
    <w:rsid w:val="004D6AE5"/>
    <w:rsid w:val="004E213A"/>
    <w:rsid w:val="004E2404"/>
    <w:rsid w:val="004E4332"/>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3EF1"/>
    <w:rsid w:val="005D24CF"/>
    <w:rsid w:val="005D2E01"/>
    <w:rsid w:val="005D7526"/>
    <w:rsid w:val="005E4BB2"/>
    <w:rsid w:val="005F1E9B"/>
    <w:rsid w:val="00602AEA"/>
    <w:rsid w:val="0060456D"/>
    <w:rsid w:val="00613A5A"/>
    <w:rsid w:val="00614FDF"/>
    <w:rsid w:val="00627925"/>
    <w:rsid w:val="00630BE8"/>
    <w:rsid w:val="00630CD4"/>
    <w:rsid w:val="00631DF7"/>
    <w:rsid w:val="0063543D"/>
    <w:rsid w:val="0064695A"/>
    <w:rsid w:val="00647114"/>
    <w:rsid w:val="006513DB"/>
    <w:rsid w:val="0067362E"/>
    <w:rsid w:val="00676602"/>
    <w:rsid w:val="006A323F"/>
    <w:rsid w:val="006A6C7B"/>
    <w:rsid w:val="006A7040"/>
    <w:rsid w:val="006A7F2B"/>
    <w:rsid w:val="006B30D0"/>
    <w:rsid w:val="006B4775"/>
    <w:rsid w:val="006B5231"/>
    <w:rsid w:val="006B6A33"/>
    <w:rsid w:val="006C0A29"/>
    <w:rsid w:val="006C3D95"/>
    <w:rsid w:val="006E5C86"/>
    <w:rsid w:val="006F1203"/>
    <w:rsid w:val="00701116"/>
    <w:rsid w:val="00713075"/>
    <w:rsid w:val="00713209"/>
    <w:rsid w:val="00713C44"/>
    <w:rsid w:val="00730F9C"/>
    <w:rsid w:val="00734A5B"/>
    <w:rsid w:val="0074026F"/>
    <w:rsid w:val="007429F6"/>
    <w:rsid w:val="00744E76"/>
    <w:rsid w:val="00757546"/>
    <w:rsid w:val="0076181A"/>
    <w:rsid w:val="0077007E"/>
    <w:rsid w:val="0077487D"/>
    <w:rsid w:val="00774DA4"/>
    <w:rsid w:val="00775FB9"/>
    <w:rsid w:val="00781F0F"/>
    <w:rsid w:val="007826A6"/>
    <w:rsid w:val="007B027D"/>
    <w:rsid w:val="007B600E"/>
    <w:rsid w:val="007C0768"/>
    <w:rsid w:val="007C663B"/>
    <w:rsid w:val="007D20C6"/>
    <w:rsid w:val="007D4E81"/>
    <w:rsid w:val="007E13F3"/>
    <w:rsid w:val="007E258F"/>
    <w:rsid w:val="007F0F4A"/>
    <w:rsid w:val="008028A4"/>
    <w:rsid w:val="00806A30"/>
    <w:rsid w:val="00807A13"/>
    <w:rsid w:val="00812B6B"/>
    <w:rsid w:val="0082432B"/>
    <w:rsid w:val="00830747"/>
    <w:rsid w:val="008327D9"/>
    <w:rsid w:val="00832EF0"/>
    <w:rsid w:val="008532E5"/>
    <w:rsid w:val="008630FA"/>
    <w:rsid w:val="00864AC6"/>
    <w:rsid w:val="008653FB"/>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7719"/>
    <w:rsid w:val="0090271F"/>
    <w:rsid w:val="00902E23"/>
    <w:rsid w:val="009114D7"/>
    <w:rsid w:val="0091348E"/>
    <w:rsid w:val="00914E1D"/>
    <w:rsid w:val="00917CCB"/>
    <w:rsid w:val="00935717"/>
    <w:rsid w:val="00942EC2"/>
    <w:rsid w:val="00946238"/>
    <w:rsid w:val="00964BD7"/>
    <w:rsid w:val="00964F8D"/>
    <w:rsid w:val="00983BF7"/>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3724"/>
    <w:rsid w:val="00A56066"/>
    <w:rsid w:val="00A56B82"/>
    <w:rsid w:val="00A62A5D"/>
    <w:rsid w:val="00A73129"/>
    <w:rsid w:val="00A7500A"/>
    <w:rsid w:val="00A82346"/>
    <w:rsid w:val="00A838E0"/>
    <w:rsid w:val="00A83A65"/>
    <w:rsid w:val="00A92BA1"/>
    <w:rsid w:val="00A93CEB"/>
    <w:rsid w:val="00AA3118"/>
    <w:rsid w:val="00AA3AE0"/>
    <w:rsid w:val="00AA3CF6"/>
    <w:rsid w:val="00AC4235"/>
    <w:rsid w:val="00AC6BC6"/>
    <w:rsid w:val="00AD1BF4"/>
    <w:rsid w:val="00AD68C5"/>
    <w:rsid w:val="00AE65E2"/>
    <w:rsid w:val="00AE7E9E"/>
    <w:rsid w:val="00B01706"/>
    <w:rsid w:val="00B0351F"/>
    <w:rsid w:val="00B0529B"/>
    <w:rsid w:val="00B0575C"/>
    <w:rsid w:val="00B15449"/>
    <w:rsid w:val="00B26232"/>
    <w:rsid w:val="00B412B5"/>
    <w:rsid w:val="00B44D8A"/>
    <w:rsid w:val="00B4737A"/>
    <w:rsid w:val="00B558DB"/>
    <w:rsid w:val="00B57014"/>
    <w:rsid w:val="00B6006F"/>
    <w:rsid w:val="00B6183F"/>
    <w:rsid w:val="00B667FE"/>
    <w:rsid w:val="00B72DBD"/>
    <w:rsid w:val="00B84C20"/>
    <w:rsid w:val="00B9062F"/>
    <w:rsid w:val="00B93086"/>
    <w:rsid w:val="00BA19ED"/>
    <w:rsid w:val="00BA4B8D"/>
    <w:rsid w:val="00BA740A"/>
    <w:rsid w:val="00BB18A3"/>
    <w:rsid w:val="00BB2373"/>
    <w:rsid w:val="00BB63C6"/>
    <w:rsid w:val="00BB7439"/>
    <w:rsid w:val="00BB7479"/>
    <w:rsid w:val="00BB75DD"/>
    <w:rsid w:val="00BB7C65"/>
    <w:rsid w:val="00BC0A74"/>
    <w:rsid w:val="00BC0F7D"/>
    <w:rsid w:val="00BC5292"/>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2592"/>
    <w:rsid w:val="00C45231"/>
    <w:rsid w:val="00C52C85"/>
    <w:rsid w:val="00C64EFF"/>
    <w:rsid w:val="00C72833"/>
    <w:rsid w:val="00C80F1D"/>
    <w:rsid w:val="00C847C1"/>
    <w:rsid w:val="00C84830"/>
    <w:rsid w:val="00C93F40"/>
    <w:rsid w:val="00CA3D0C"/>
    <w:rsid w:val="00CC3832"/>
    <w:rsid w:val="00CC576C"/>
    <w:rsid w:val="00CC5EF1"/>
    <w:rsid w:val="00CE64ED"/>
    <w:rsid w:val="00CE67C0"/>
    <w:rsid w:val="00D106CB"/>
    <w:rsid w:val="00D2038A"/>
    <w:rsid w:val="00D37B9B"/>
    <w:rsid w:val="00D4422C"/>
    <w:rsid w:val="00D57972"/>
    <w:rsid w:val="00D66E7B"/>
    <w:rsid w:val="00D675A9"/>
    <w:rsid w:val="00D738D6"/>
    <w:rsid w:val="00D755EB"/>
    <w:rsid w:val="00D76048"/>
    <w:rsid w:val="00D8089A"/>
    <w:rsid w:val="00D87E00"/>
    <w:rsid w:val="00D9134D"/>
    <w:rsid w:val="00D9487B"/>
    <w:rsid w:val="00DA1EE8"/>
    <w:rsid w:val="00DA6611"/>
    <w:rsid w:val="00DA7A03"/>
    <w:rsid w:val="00DB1818"/>
    <w:rsid w:val="00DB7B5E"/>
    <w:rsid w:val="00DB7F6B"/>
    <w:rsid w:val="00DC309B"/>
    <w:rsid w:val="00DC4DA2"/>
    <w:rsid w:val="00DD1E50"/>
    <w:rsid w:val="00DD4C17"/>
    <w:rsid w:val="00DD74A5"/>
    <w:rsid w:val="00DE311E"/>
    <w:rsid w:val="00DE4631"/>
    <w:rsid w:val="00DF2B1F"/>
    <w:rsid w:val="00DF62CD"/>
    <w:rsid w:val="00E02A33"/>
    <w:rsid w:val="00E03F3E"/>
    <w:rsid w:val="00E122DF"/>
    <w:rsid w:val="00E162C9"/>
    <w:rsid w:val="00E16509"/>
    <w:rsid w:val="00E31AD0"/>
    <w:rsid w:val="00E37420"/>
    <w:rsid w:val="00E416F3"/>
    <w:rsid w:val="00E42E2E"/>
    <w:rsid w:val="00E44582"/>
    <w:rsid w:val="00E53AE1"/>
    <w:rsid w:val="00E574FE"/>
    <w:rsid w:val="00E70DDE"/>
    <w:rsid w:val="00E77645"/>
    <w:rsid w:val="00E869E4"/>
    <w:rsid w:val="00EA15B0"/>
    <w:rsid w:val="00EA1783"/>
    <w:rsid w:val="00EA1AA5"/>
    <w:rsid w:val="00EA5EA7"/>
    <w:rsid w:val="00EB061A"/>
    <w:rsid w:val="00EB266A"/>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22EC7"/>
    <w:rsid w:val="00F26D01"/>
    <w:rsid w:val="00F325C8"/>
    <w:rsid w:val="00F34B0F"/>
    <w:rsid w:val="00F34EBD"/>
    <w:rsid w:val="00F45DF9"/>
    <w:rsid w:val="00F504E9"/>
    <w:rsid w:val="00F653B8"/>
    <w:rsid w:val="00F85CF7"/>
    <w:rsid w:val="00F9008D"/>
    <w:rsid w:val="00F921DA"/>
    <w:rsid w:val="00FA1266"/>
    <w:rsid w:val="00FA201F"/>
    <w:rsid w:val="00FB4DCF"/>
    <w:rsid w:val="00FB7989"/>
    <w:rsid w:val="00FC0850"/>
    <w:rsid w:val="00FC1192"/>
    <w:rsid w:val="00FC2DF0"/>
    <w:rsid w:val="00FD2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7"/>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link w:val="TF"/>
    <w:locked/>
    <w:rsid w:val="005566BE"/>
    <w:rPr>
      <w:rFonts w:ascii="Arial" w:hAnsi="Arial"/>
      <w:b/>
      <w:lang w:val="en-GB"/>
    </w:rPr>
  </w:style>
  <w:style w:type="character" w:customStyle="1" w:styleId="B1Char1">
    <w:name w:val="B1 Char1"/>
    <w:rsid w:val="009D4248"/>
    <w:rPr>
      <w:rFonts w:eastAsia="MS Minch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csv.openbridge.dev/"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yperlink" Target="https://tools.ietf.org/html/rfc4180" TargetMode="External"/><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png"/><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6018</Words>
  <Characters>34308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2021-08-26T09:06:00Z</dcterms:created>
  <dcterms:modified xsi:type="dcterms:W3CDTF">2021-08-26T09:06:00Z</dcterms:modified>
</cp:coreProperties>
</file>